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F7D6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新时代高校教师职业行为十项准则</w:t>
      </w:r>
    </w:p>
    <w:bookmarkEnd w:id="0"/>
    <w:p w14:paraId="38B62F05">
      <w:pPr>
        <w:rPr>
          <w:rFonts w:hint="eastAsia"/>
        </w:rPr>
      </w:pPr>
    </w:p>
    <w:p w14:paraId="1E80E346">
      <w:pPr>
        <w:rPr>
          <w:rFonts w:hint="eastAsia"/>
        </w:rPr>
      </w:pPr>
    </w:p>
    <w:p w14:paraId="24C07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14:paraId="55270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14:paraId="40A33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二、自觉爱国守法。忠于祖国，忠于人民，恪守宪法原则，遵守法律法规，依法履行教师职责；不得损害国家利益、社会公共利益，或违背社会公序良俗。</w:t>
      </w:r>
    </w:p>
    <w:p w14:paraId="34064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14:paraId="2A025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14:paraId="3A632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五、关心爱护学生。严慈相济，诲人不倦，真心关爱学生，严格要求学生，做学生良师益友；不得要求学生从事与教学、科研、社会服务无关的事宜。</w:t>
      </w:r>
    </w:p>
    <w:p w14:paraId="102DE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六、坚持言行雅正。为人师表，以身作则，举止文明，作风正派，自重自爱；不得与学生发生任何不正当关系，严禁任何形式的猥亵、性骚扰行为。</w:t>
      </w:r>
    </w:p>
    <w:p w14:paraId="38D69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 w14:paraId="609EE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 w14:paraId="41738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 w14:paraId="5AB38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十、积极奉献社会。履行社会责任，贡献聪明才智，树立正确义利观；不得假公济私，擅自利用学校名义或校名、校徽、专利、场所等资源谋取个人利益。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342B5C-917F-40A5-B0AF-19D7BD68EDD2}"/>
  </w:font>
  <w:font w:name="汉仪魏碑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6F79747-4489-4B42-98B1-F6742B85A50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99FAF6C-988D-4DBE-A960-29E6A7570C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64F20"/>
    <w:rsid w:val="6EB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2024-12-23T03:00:00Z</dcterms:created>
  <dc:creator> 霖木子</dc:creator>
  <cp:lastModifiedBy> 霖木子</cp:lastModifiedBy>
  <dcterms:modified xsi:type="dcterms:W3CDTF">2024-12-23T03:02:03Z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50A6D68187F3414AAD5B85033D9F12F7_11</vt:lpwstr>
  </property>
</Properties>
</file>